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3892" w:rsidRPr="00550158" w:rsidRDefault="00293892" w:rsidP="00293892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  <w:r w:rsidRPr="00550158">
        <w:rPr>
          <w:rFonts w:ascii="Verdana" w:hAnsi="Verdana" w:cs="Tms Rmn"/>
          <w:b/>
          <w:color w:val="000000"/>
          <w:sz w:val="20"/>
          <w:szCs w:val="20"/>
        </w:rPr>
        <w:t xml:space="preserve">04.01. sz. Báta–Siótorok–Szekszárd árvízvédelmi szakasz </w:t>
      </w:r>
    </w:p>
    <w:p w:rsidR="00293892" w:rsidRPr="00550158" w:rsidRDefault="00293892" w:rsidP="00293892">
      <w:pPr>
        <w:autoSpaceDE w:val="0"/>
        <w:autoSpaceDN w:val="0"/>
        <w:adjustRightInd w:val="0"/>
        <w:spacing w:before="120" w:after="0" w:line="240" w:lineRule="auto"/>
        <w:jc w:val="both"/>
        <w:rPr>
          <w:rFonts w:ascii="Verdana" w:hAnsi="Verdana" w:cs="Times New Roman"/>
          <w:color w:val="000000"/>
          <w:sz w:val="20"/>
          <w:szCs w:val="20"/>
        </w:rPr>
      </w:pPr>
      <w:r w:rsidRPr="00550158">
        <w:rPr>
          <w:rFonts w:ascii="Verdana" w:hAnsi="Verdana" w:cs="Times New Roman"/>
          <w:color w:val="000000"/>
          <w:sz w:val="20"/>
          <w:szCs w:val="20"/>
        </w:rPr>
        <w:t xml:space="preserve">Az árvízvédelmi szakasz Báta község magaspartjától indul a Duna jobb parti </w:t>
      </w:r>
      <w:proofErr w:type="spellStart"/>
      <w:r w:rsidRPr="00550158">
        <w:rPr>
          <w:rFonts w:ascii="Verdana" w:hAnsi="Verdana" w:cs="Times New Roman"/>
          <w:color w:val="000000"/>
          <w:sz w:val="20"/>
          <w:szCs w:val="20"/>
        </w:rPr>
        <w:t>védtöltése</w:t>
      </w:r>
      <w:proofErr w:type="spellEnd"/>
      <w:r w:rsidRPr="00550158">
        <w:rPr>
          <w:rFonts w:ascii="Verdana" w:hAnsi="Verdana" w:cs="Times New Roman"/>
          <w:color w:val="000000"/>
          <w:sz w:val="20"/>
          <w:szCs w:val="20"/>
        </w:rPr>
        <w:t xml:space="preserve"> mentén, a 28+692 </w:t>
      </w:r>
      <w:proofErr w:type="spellStart"/>
      <w:r w:rsidRPr="00550158">
        <w:rPr>
          <w:rFonts w:ascii="Verdana" w:hAnsi="Verdana" w:cs="Times New Roman"/>
          <w:color w:val="000000"/>
          <w:sz w:val="20"/>
          <w:szCs w:val="20"/>
        </w:rPr>
        <w:t>tkm</w:t>
      </w:r>
      <w:proofErr w:type="spellEnd"/>
      <w:r w:rsidRPr="00550158">
        <w:rPr>
          <w:rFonts w:ascii="Verdana" w:hAnsi="Verdana" w:cs="Times New Roman"/>
          <w:color w:val="000000"/>
          <w:sz w:val="20"/>
          <w:szCs w:val="20"/>
        </w:rPr>
        <w:t xml:space="preserve"> szelvényig (26+915 – 28+692 </w:t>
      </w:r>
      <w:proofErr w:type="spellStart"/>
      <w:r w:rsidRPr="00550158">
        <w:rPr>
          <w:rFonts w:ascii="Verdana" w:hAnsi="Verdana" w:cs="Times New Roman"/>
          <w:color w:val="000000"/>
          <w:sz w:val="20"/>
          <w:szCs w:val="20"/>
        </w:rPr>
        <w:t>tkm</w:t>
      </w:r>
      <w:proofErr w:type="spellEnd"/>
      <w:r w:rsidRPr="00550158">
        <w:rPr>
          <w:rFonts w:ascii="Verdana" w:hAnsi="Verdana" w:cs="Times New Roman"/>
          <w:color w:val="000000"/>
          <w:sz w:val="20"/>
          <w:szCs w:val="20"/>
        </w:rPr>
        <w:t xml:space="preserve"> közötti töltésszakasz </w:t>
      </w:r>
      <w:proofErr w:type="spellStart"/>
      <w:r w:rsidRPr="00550158">
        <w:rPr>
          <w:rFonts w:ascii="Verdana" w:hAnsi="Verdana" w:cs="Times New Roman"/>
          <w:color w:val="000000"/>
          <w:sz w:val="20"/>
          <w:szCs w:val="20"/>
        </w:rPr>
        <w:t>öblözeten</w:t>
      </w:r>
      <w:proofErr w:type="spellEnd"/>
      <w:r w:rsidRPr="00550158">
        <w:rPr>
          <w:rFonts w:ascii="Verdana" w:hAnsi="Verdana" w:cs="Times New Roman"/>
          <w:color w:val="000000"/>
          <w:sz w:val="20"/>
          <w:szCs w:val="20"/>
        </w:rPr>
        <w:t xml:space="preserve"> kívül halad). A Duna jobb part 26+915 </w:t>
      </w:r>
      <w:proofErr w:type="spellStart"/>
      <w:r w:rsidRPr="00550158">
        <w:rPr>
          <w:rFonts w:ascii="Verdana" w:hAnsi="Verdana" w:cs="Times New Roman"/>
          <w:color w:val="000000"/>
          <w:sz w:val="20"/>
          <w:szCs w:val="20"/>
        </w:rPr>
        <w:t>tkm-től</w:t>
      </w:r>
      <w:proofErr w:type="spellEnd"/>
      <w:r w:rsidRPr="00550158">
        <w:rPr>
          <w:rFonts w:ascii="Verdana" w:hAnsi="Verdana" w:cs="Times New Roman"/>
          <w:color w:val="000000"/>
          <w:sz w:val="20"/>
          <w:szCs w:val="20"/>
        </w:rPr>
        <w:t xml:space="preserve"> ágazik ki a Sió jobb parti </w:t>
      </w:r>
      <w:proofErr w:type="spellStart"/>
      <w:r w:rsidRPr="00550158">
        <w:rPr>
          <w:rFonts w:ascii="Verdana" w:hAnsi="Verdana" w:cs="Times New Roman"/>
          <w:color w:val="000000"/>
          <w:sz w:val="20"/>
          <w:szCs w:val="20"/>
        </w:rPr>
        <w:t>védtöltése</w:t>
      </w:r>
      <w:proofErr w:type="spellEnd"/>
      <w:r w:rsidRPr="00550158">
        <w:rPr>
          <w:rFonts w:ascii="Verdana" w:hAnsi="Verdana" w:cs="Times New Roman"/>
          <w:color w:val="000000"/>
          <w:sz w:val="20"/>
          <w:szCs w:val="20"/>
        </w:rPr>
        <w:t xml:space="preserve">, és a védelmi szakasz a 14+419 </w:t>
      </w:r>
      <w:proofErr w:type="spellStart"/>
      <w:r w:rsidRPr="00550158">
        <w:rPr>
          <w:rFonts w:ascii="Verdana" w:hAnsi="Verdana" w:cs="Times New Roman"/>
          <w:color w:val="000000"/>
          <w:sz w:val="20"/>
          <w:szCs w:val="20"/>
        </w:rPr>
        <w:t>tkm</w:t>
      </w:r>
      <w:proofErr w:type="spellEnd"/>
      <w:r w:rsidRPr="00550158">
        <w:rPr>
          <w:rFonts w:ascii="Verdana" w:hAnsi="Verdana" w:cs="Times New Roman"/>
          <w:color w:val="000000"/>
          <w:sz w:val="20"/>
          <w:szCs w:val="20"/>
        </w:rPr>
        <w:t xml:space="preserve"> szelvényben találhat</w:t>
      </w:r>
      <w:r w:rsidR="00D16FF9">
        <w:rPr>
          <w:rFonts w:ascii="Verdana" w:hAnsi="Verdana" w:cs="Times New Roman"/>
          <w:color w:val="000000"/>
          <w:sz w:val="20"/>
          <w:szCs w:val="20"/>
        </w:rPr>
        <w:t>ó szekszárdi közúti hídnál (6. sz.</w:t>
      </w:r>
      <w:r w:rsidRPr="00550158">
        <w:rPr>
          <w:rFonts w:ascii="Verdana" w:hAnsi="Verdana" w:cs="Times New Roman"/>
          <w:color w:val="000000"/>
          <w:sz w:val="20"/>
          <w:szCs w:val="20"/>
        </w:rPr>
        <w:t xml:space="preserve"> főút) fejeződik be.</w:t>
      </w:r>
    </w:p>
    <w:p w:rsidR="00932810" w:rsidRPr="00550158" w:rsidRDefault="00D16FF9">
      <w:pPr>
        <w:rPr>
          <w:rFonts w:ascii="Verdana" w:hAnsi="Verdana"/>
          <w:sz w:val="20"/>
          <w:szCs w:val="20"/>
        </w:rPr>
      </w:pPr>
    </w:p>
    <w:p w:rsidR="00A1544F" w:rsidRPr="00550158" w:rsidRDefault="00A1544F">
      <w:pPr>
        <w:rPr>
          <w:rFonts w:ascii="Verdana" w:hAnsi="Verdana"/>
          <w:i/>
          <w:color w:val="000000"/>
          <w:sz w:val="20"/>
          <w:szCs w:val="20"/>
          <w:u w:val="single"/>
        </w:rPr>
      </w:pPr>
      <w:r w:rsidRPr="00550158">
        <w:rPr>
          <w:rFonts w:ascii="Verdana" w:hAnsi="Verdana"/>
          <w:i/>
          <w:color w:val="000000"/>
          <w:sz w:val="20"/>
          <w:szCs w:val="20"/>
          <w:u w:val="single"/>
        </w:rPr>
        <w:t>Sió Torkolati Mű (Árvízkapu)</w:t>
      </w:r>
    </w:p>
    <w:p w:rsidR="00A1544F" w:rsidRPr="00550158" w:rsidRDefault="0047177A" w:rsidP="00A1544F">
      <w:pPr>
        <w:pStyle w:val="Szvegtrzs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A Torkolati M</w:t>
      </w:r>
      <w:r w:rsidR="00A1544F" w:rsidRPr="00550158">
        <w:rPr>
          <w:rFonts w:ascii="Verdana" w:hAnsi="Verdana"/>
          <w:color w:val="000000"/>
          <w:sz w:val="20"/>
          <w:szCs w:val="20"/>
        </w:rPr>
        <w:t xml:space="preserve">ű elsődleges feladata a dunai árvizek Sió alsó szakaszáról történő kizárása, illetve azok magasságának csökkentése. A </w:t>
      </w:r>
      <w:r>
        <w:rPr>
          <w:rFonts w:ascii="Verdana" w:hAnsi="Verdana"/>
          <w:color w:val="000000"/>
          <w:sz w:val="20"/>
          <w:szCs w:val="20"/>
        </w:rPr>
        <w:t>T</w:t>
      </w:r>
      <w:r w:rsidR="00A1544F" w:rsidRPr="00550158">
        <w:rPr>
          <w:rFonts w:ascii="Verdana" w:hAnsi="Verdana"/>
          <w:color w:val="000000"/>
          <w:sz w:val="20"/>
          <w:szCs w:val="20"/>
        </w:rPr>
        <w:t xml:space="preserve">orkolati </w:t>
      </w:r>
      <w:r>
        <w:rPr>
          <w:rFonts w:ascii="Verdana" w:hAnsi="Verdana"/>
          <w:color w:val="000000"/>
          <w:sz w:val="20"/>
          <w:szCs w:val="20"/>
        </w:rPr>
        <w:t>M</w:t>
      </w:r>
      <w:r w:rsidR="00A1544F" w:rsidRPr="00550158">
        <w:rPr>
          <w:rFonts w:ascii="Verdana" w:hAnsi="Verdana"/>
          <w:color w:val="000000"/>
          <w:sz w:val="20"/>
          <w:szCs w:val="20"/>
        </w:rPr>
        <w:t xml:space="preserve">ű a feladatát a Sió hullámterét lezáró </w:t>
      </w:r>
      <w:proofErr w:type="spellStart"/>
      <w:r w:rsidR="00A1544F" w:rsidRPr="00550158">
        <w:rPr>
          <w:rFonts w:ascii="Verdana" w:hAnsi="Verdana"/>
          <w:color w:val="000000"/>
          <w:sz w:val="20"/>
          <w:szCs w:val="20"/>
        </w:rPr>
        <w:t>mederáttöltéssel</w:t>
      </w:r>
      <w:proofErr w:type="spellEnd"/>
      <w:r w:rsidR="00A1544F" w:rsidRPr="00550158">
        <w:rPr>
          <w:rFonts w:ascii="Verdana" w:hAnsi="Verdana"/>
          <w:color w:val="000000"/>
          <w:sz w:val="20"/>
          <w:szCs w:val="20"/>
        </w:rPr>
        <w:t xml:space="preserve">, és 1,9 km hosszon árvízvédelmi töltéssel együtt látja el. </w:t>
      </w:r>
    </w:p>
    <w:p w:rsidR="00A1544F" w:rsidRPr="00550158" w:rsidRDefault="00A1544F">
      <w:pPr>
        <w:rPr>
          <w:rFonts w:ascii="Verdana" w:hAnsi="Verdana"/>
          <w:color w:val="000000"/>
          <w:sz w:val="20"/>
          <w:szCs w:val="20"/>
        </w:rPr>
      </w:pPr>
    </w:p>
    <w:p w:rsidR="00A1544F" w:rsidRPr="00550158" w:rsidRDefault="00A1544F" w:rsidP="00A1544F">
      <w:pPr>
        <w:jc w:val="both"/>
        <w:rPr>
          <w:rFonts w:ascii="Verdana" w:hAnsi="Verdana"/>
          <w:color w:val="000000"/>
          <w:sz w:val="20"/>
          <w:szCs w:val="20"/>
          <w:u w:val="single"/>
        </w:rPr>
      </w:pPr>
      <w:r w:rsidRPr="00550158">
        <w:rPr>
          <w:rFonts w:ascii="Verdana" w:hAnsi="Verdana"/>
          <w:color w:val="000000"/>
          <w:sz w:val="20"/>
          <w:szCs w:val="20"/>
          <w:u w:val="single"/>
        </w:rPr>
        <w:t xml:space="preserve">A </w:t>
      </w:r>
      <w:r w:rsidR="0047177A">
        <w:rPr>
          <w:rFonts w:ascii="Verdana" w:hAnsi="Verdana"/>
          <w:color w:val="000000"/>
          <w:sz w:val="20"/>
          <w:szCs w:val="20"/>
          <w:u w:val="single"/>
        </w:rPr>
        <w:t>T</w:t>
      </w:r>
      <w:r w:rsidRPr="00550158">
        <w:rPr>
          <w:rFonts w:ascii="Verdana" w:hAnsi="Verdana"/>
          <w:color w:val="000000"/>
          <w:sz w:val="20"/>
          <w:szCs w:val="20"/>
          <w:u w:val="single"/>
        </w:rPr>
        <w:t xml:space="preserve">orkolati </w:t>
      </w:r>
      <w:r w:rsidR="0047177A">
        <w:rPr>
          <w:rFonts w:ascii="Verdana" w:hAnsi="Verdana"/>
          <w:color w:val="000000"/>
          <w:sz w:val="20"/>
          <w:szCs w:val="20"/>
          <w:u w:val="single"/>
        </w:rPr>
        <w:t>M</w:t>
      </w:r>
      <w:r w:rsidRPr="00550158">
        <w:rPr>
          <w:rFonts w:ascii="Verdana" w:hAnsi="Verdana"/>
          <w:color w:val="000000"/>
          <w:sz w:val="20"/>
          <w:szCs w:val="20"/>
          <w:u w:val="single"/>
        </w:rPr>
        <w:t xml:space="preserve">ű üzemeltetése során továbbá az alábbi </w:t>
      </w:r>
      <w:proofErr w:type="gramStart"/>
      <w:r w:rsidRPr="00550158">
        <w:rPr>
          <w:rFonts w:ascii="Verdana" w:hAnsi="Verdana"/>
          <w:color w:val="000000"/>
          <w:sz w:val="20"/>
          <w:szCs w:val="20"/>
          <w:u w:val="single"/>
        </w:rPr>
        <w:t>komplex</w:t>
      </w:r>
      <w:proofErr w:type="gramEnd"/>
      <w:r w:rsidRPr="00550158">
        <w:rPr>
          <w:rFonts w:ascii="Verdana" w:hAnsi="Verdana"/>
          <w:color w:val="000000"/>
          <w:sz w:val="20"/>
          <w:szCs w:val="20"/>
          <w:u w:val="single"/>
        </w:rPr>
        <w:t xml:space="preserve"> vízgazdálkodási feladatokat látja el, illetve lehetőséget teremt azok megvalósítására: </w:t>
      </w:r>
    </w:p>
    <w:p w:rsidR="00A1544F" w:rsidRPr="00550158" w:rsidRDefault="00A1544F" w:rsidP="00A1544F">
      <w:pPr>
        <w:numPr>
          <w:ilvl w:val="0"/>
          <w:numId w:val="1"/>
        </w:numPr>
        <w:tabs>
          <w:tab w:val="left" w:pos="1620"/>
        </w:tabs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A Sió árvizeinek és a Balaton, valamint a Velencei-tó vízszintszabályozásából adódó vízeresztések levezetése</w:t>
      </w:r>
      <w:r w:rsidR="00550158">
        <w:rPr>
          <w:rFonts w:ascii="Verdana" w:hAnsi="Verdana"/>
          <w:color w:val="000000"/>
          <w:sz w:val="20"/>
          <w:szCs w:val="20"/>
        </w:rPr>
        <w:t>,</w:t>
      </w:r>
    </w:p>
    <w:p w:rsidR="00A1544F" w:rsidRPr="00550158" w:rsidRDefault="00A1544F" w:rsidP="00A1544F">
      <w:pPr>
        <w:numPr>
          <w:ilvl w:val="0"/>
          <w:numId w:val="1"/>
        </w:numPr>
        <w:tabs>
          <w:tab w:val="left" w:pos="1620"/>
        </w:tabs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 xml:space="preserve">A Sió menti hatásterület vízigényeinek, a </w:t>
      </w:r>
      <w:proofErr w:type="gramStart"/>
      <w:r w:rsidRPr="00550158">
        <w:rPr>
          <w:rFonts w:ascii="Verdana" w:hAnsi="Verdana"/>
          <w:color w:val="000000"/>
          <w:sz w:val="20"/>
          <w:szCs w:val="20"/>
        </w:rPr>
        <w:t>gravitációs</w:t>
      </w:r>
      <w:proofErr w:type="gramEnd"/>
      <w:r w:rsidRPr="00550158">
        <w:rPr>
          <w:rFonts w:ascii="Verdana" w:hAnsi="Verdana"/>
          <w:color w:val="000000"/>
          <w:sz w:val="20"/>
          <w:szCs w:val="20"/>
        </w:rPr>
        <w:t xml:space="preserve"> vízellátás feltételeinek biztosítása, belvizek levezetése</w:t>
      </w:r>
      <w:r w:rsidR="00550158">
        <w:rPr>
          <w:rFonts w:ascii="Verdana" w:hAnsi="Verdana"/>
          <w:color w:val="000000"/>
          <w:sz w:val="20"/>
          <w:szCs w:val="20"/>
        </w:rPr>
        <w:t>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 xml:space="preserve">A Sió </w:t>
      </w:r>
      <w:r w:rsidR="00550158">
        <w:rPr>
          <w:rFonts w:ascii="Verdana" w:hAnsi="Verdana"/>
          <w:color w:val="000000"/>
          <w:sz w:val="20"/>
          <w:szCs w:val="20"/>
        </w:rPr>
        <w:t xml:space="preserve">alsó </w:t>
      </w:r>
      <w:r w:rsidRPr="00550158">
        <w:rPr>
          <w:rFonts w:ascii="Verdana" w:hAnsi="Verdana"/>
          <w:color w:val="000000"/>
          <w:sz w:val="20"/>
          <w:szCs w:val="20"/>
        </w:rPr>
        <w:t>27 km-es szakasza hajózhatóvá válik,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A vízi út mentén új helyi ipar telepítésének lehetősége,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Szekszárdon hajókikötő létesítése,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Téli kikötő létesítése a torkolati mű fölötti szakaszon,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Jégtörő hajók számára menedékhely biztosítása,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A böge mellett lévő mezőgazdasági területek, halastavak szükség esetén vízzel való ellátása,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A tartós duzzasztási szint létrehozása öntözési időszak</w:t>
      </w:r>
      <w:r w:rsidR="0047177A">
        <w:rPr>
          <w:rFonts w:ascii="Verdana" w:hAnsi="Verdana"/>
          <w:color w:val="000000"/>
          <w:sz w:val="20"/>
          <w:szCs w:val="20"/>
        </w:rPr>
        <w:t>ban, valamint hajózás esetén 86,</w:t>
      </w:r>
      <w:r w:rsidRPr="00550158">
        <w:rPr>
          <w:rFonts w:ascii="Verdana" w:hAnsi="Verdana"/>
          <w:color w:val="000000"/>
          <w:sz w:val="20"/>
          <w:szCs w:val="20"/>
        </w:rPr>
        <w:t>82</w:t>
      </w:r>
      <w:r w:rsidR="0047177A"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 w:rsidR="0047177A">
        <w:rPr>
          <w:rFonts w:ascii="Verdana" w:hAnsi="Verdana"/>
          <w:color w:val="000000"/>
          <w:sz w:val="20"/>
          <w:szCs w:val="20"/>
        </w:rPr>
        <w:t>mBf</w:t>
      </w:r>
      <w:proofErr w:type="spellEnd"/>
      <w:r w:rsidR="0047177A">
        <w:rPr>
          <w:rFonts w:ascii="Verdana" w:hAnsi="Verdana"/>
          <w:color w:val="000000"/>
          <w:sz w:val="20"/>
          <w:szCs w:val="20"/>
        </w:rPr>
        <w:t xml:space="preserve"> (87,50 </w:t>
      </w:r>
      <w:proofErr w:type="spellStart"/>
      <w:r w:rsidR="0047177A">
        <w:rPr>
          <w:rFonts w:ascii="Verdana" w:hAnsi="Verdana"/>
          <w:color w:val="000000"/>
          <w:sz w:val="20"/>
          <w:szCs w:val="20"/>
        </w:rPr>
        <w:t>mAf</w:t>
      </w:r>
      <w:proofErr w:type="spellEnd"/>
      <w:r w:rsidR="0047177A">
        <w:rPr>
          <w:rFonts w:ascii="Verdana" w:hAnsi="Verdana"/>
          <w:color w:val="000000"/>
          <w:sz w:val="20"/>
          <w:szCs w:val="20"/>
        </w:rPr>
        <w:t xml:space="preserve">), azon kívül 86,32 </w:t>
      </w:r>
      <w:proofErr w:type="spellStart"/>
      <w:r w:rsidR="0047177A">
        <w:rPr>
          <w:rFonts w:ascii="Verdana" w:hAnsi="Verdana"/>
          <w:color w:val="000000"/>
          <w:sz w:val="20"/>
          <w:szCs w:val="20"/>
        </w:rPr>
        <w:t>mBf</w:t>
      </w:r>
      <w:proofErr w:type="spellEnd"/>
      <w:r w:rsidR="0047177A">
        <w:rPr>
          <w:rFonts w:ascii="Verdana" w:hAnsi="Verdana"/>
          <w:color w:val="000000"/>
          <w:sz w:val="20"/>
          <w:szCs w:val="20"/>
        </w:rPr>
        <w:t xml:space="preserve"> (87,</w:t>
      </w:r>
      <w:r w:rsidRPr="00550158">
        <w:rPr>
          <w:rFonts w:ascii="Verdana" w:hAnsi="Verdana"/>
          <w:color w:val="000000"/>
          <w:sz w:val="20"/>
          <w:szCs w:val="20"/>
        </w:rPr>
        <w:t xml:space="preserve">00 </w:t>
      </w:r>
      <w:proofErr w:type="spellStart"/>
      <w:r w:rsidRPr="00550158">
        <w:rPr>
          <w:rFonts w:ascii="Verdana" w:hAnsi="Verdana"/>
          <w:color w:val="000000"/>
          <w:sz w:val="20"/>
          <w:szCs w:val="20"/>
        </w:rPr>
        <w:t>mAf</w:t>
      </w:r>
      <w:proofErr w:type="spellEnd"/>
      <w:r w:rsidRPr="00550158">
        <w:rPr>
          <w:rFonts w:ascii="Verdana" w:hAnsi="Verdana"/>
          <w:color w:val="000000"/>
          <w:sz w:val="20"/>
          <w:szCs w:val="20"/>
        </w:rPr>
        <w:t>)</w:t>
      </w:r>
      <w:r w:rsidR="00550158">
        <w:rPr>
          <w:rFonts w:ascii="Verdana" w:hAnsi="Verdana"/>
          <w:color w:val="000000"/>
          <w:sz w:val="20"/>
          <w:szCs w:val="20"/>
        </w:rPr>
        <w:t>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Ökológiai „zöld folyosó” biztosítása,</w:t>
      </w:r>
    </w:p>
    <w:p w:rsidR="00A1544F" w:rsidRPr="00550158" w:rsidRDefault="00A1544F" w:rsidP="00A1544F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 xml:space="preserve">Vízminőség kárelhárítási feladatok lehetőségének megteremtése.  </w:t>
      </w:r>
    </w:p>
    <w:p w:rsidR="00A1544F" w:rsidRPr="00550158" w:rsidRDefault="00A1544F">
      <w:pPr>
        <w:rPr>
          <w:rFonts w:ascii="Verdana" w:hAnsi="Verdana"/>
          <w:color w:val="000000"/>
          <w:sz w:val="20"/>
          <w:szCs w:val="20"/>
        </w:rPr>
      </w:pPr>
    </w:p>
    <w:p w:rsidR="00A1544F" w:rsidRDefault="00A1544F" w:rsidP="00550158">
      <w:pPr>
        <w:jc w:val="center"/>
        <w:rPr>
          <w:rFonts w:ascii="Verdana" w:hAnsi="Verdana"/>
          <w:sz w:val="20"/>
          <w:szCs w:val="20"/>
        </w:rPr>
      </w:pPr>
      <w:r w:rsidRPr="00550158">
        <w:rPr>
          <w:rFonts w:ascii="Verdana" w:hAnsi="Verdana"/>
          <w:noProof/>
          <w:color w:val="000000"/>
          <w:sz w:val="20"/>
          <w:szCs w:val="20"/>
          <w:lang w:eastAsia="hu-HU"/>
        </w:rPr>
        <w:drawing>
          <wp:inline distT="0" distB="0" distL="0" distR="0" wp14:anchorId="41E8E1B3" wp14:editId="1E276A18">
            <wp:extent cx="4675505" cy="3514725"/>
            <wp:effectExtent l="19050" t="0" r="0" b="0"/>
            <wp:docPr id="1" name="Kép 1" descr="SAM_0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M_014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5505" cy="3514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0158" w:rsidRPr="00550158" w:rsidRDefault="00550158" w:rsidP="00550158">
      <w:pPr>
        <w:jc w:val="center"/>
        <w:rPr>
          <w:rFonts w:ascii="Verdana" w:hAnsi="Verdana"/>
          <w:color w:val="000000"/>
          <w:sz w:val="20"/>
          <w:szCs w:val="20"/>
        </w:rPr>
      </w:pPr>
      <w:r w:rsidRPr="00550158">
        <w:rPr>
          <w:rFonts w:ascii="Verdana" w:hAnsi="Verdana"/>
          <w:color w:val="000000"/>
          <w:sz w:val="20"/>
          <w:szCs w:val="20"/>
        </w:rPr>
        <w:t>Sió Torkolati Mű (Árvízkapu)</w:t>
      </w:r>
    </w:p>
    <w:p w:rsidR="00293892" w:rsidRDefault="00A1544F" w:rsidP="00550158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  <w:r w:rsidRPr="00550158">
        <w:rPr>
          <w:rFonts w:ascii="Verdana" w:hAnsi="Verdana" w:cs="Tms Rmn"/>
          <w:b/>
          <w:color w:val="000000"/>
          <w:sz w:val="20"/>
          <w:szCs w:val="20"/>
        </w:rPr>
        <w:lastRenderedPageBreak/>
        <w:t>04.02. sz. Siótorok–Paks árvízvédelmi szakasz</w:t>
      </w:r>
    </w:p>
    <w:p w:rsidR="00550158" w:rsidRPr="00550158" w:rsidRDefault="00550158" w:rsidP="00550158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</w:p>
    <w:p w:rsidR="00A1544F" w:rsidRPr="00550158" w:rsidRDefault="00A1544F" w:rsidP="00A1544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Az árvízvédelmi szakasz a Sió </w:t>
      </w:r>
      <w:r w:rsidR="00550158">
        <w:rPr>
          <w:rFonts w:ascii="Verdana" w:eastAsia="Times New Roman" w:hAnsi="Verdana" w:cs="Times New Roman"/>
          <w:sz w:val="20"/>
          <w:szCs w:val="20"/>
          <w:lang w:eastAsia="hu-HU"/>
        </w:rPr>
        <w:t>Torkolati M</w:t>
      </w: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ű bal parti áttöltése és Sió bal part töltéscsatlakozásánál kezdődik, a 28+692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szelvényben. A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bóni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-foki kanyarnál (30+582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 csatlakozik a Duna jobb parti töltésébe és halad végig a Duna jobb partján a Paksi Atomerőmű Rt. területének D-i kerítéséig (59+107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), ami a védelmi szakasz végpontja. Az árvízvédelmi töltésszakasz hossza </w:t>
      </w:r>
      <w:smartTag w:uri="urn:schemas-microsoft-com:office:smarttags" w:element="metricconverter">
        <w:smartTagPr>
          <w:attr w:name="ProductID" w:val="30.415 m"/>
        </w:smartTagPr>
        <w:r w:rsidRPr="00550158">
          <w:rPr>
            <w:rFonts w:ascii="Verdana" w:eastAsia="Times New Roman" w:hAnsi="Verdana" w:cs="Times New Roman"/>
            <w:sz w:val="20"/>
            <w:szCs w:val="20"/>
            <w:lang w:eastAsia="hu-HU"/>
          </w:rPr>
          <w:t>30.415 m</w:t>
        </w:r>
      </w:smartTag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. </w:t>
      </w:r>
    </w:p>
    <w:p w:rsidR="00A1544F" w:rsidRPr="00550158" w:rsidRDefault="00A1544F" w:rsidP="00A1544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A1544F" w:rsidRPr="00550158" w:rsidRDefault="00A1544F" w:rsidP="00550158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  <w:r w:rsidRPr="00550158">
        <w:rPr>
          <w:rFonts w:ascii="Verdana" w:hAnsi="Verdana" w:cs="Tms Rmn"/>
          <w:b/>
          <w:color w:val="000000"/>
          <w:sz w:val="20"/>
          <w:szCs w:val="20"/>
        </w:rPr>
        <w:t>04.03. sz. Paks–Bölcske árvízvédelmi szakasz</w:t>
      </w:r>
    </w:p>
    <w:p w:rsidR="00A1544F" w:rsidRPr="00550158" w:rsidRDefault="00A1544F" w:rsidP="00A1544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hAnsi="Verdana"/>
          <w:sz w:val="20"/>
          <w:szCs w:val="20"/>
        </w:rPr>
      </w:pPr>
    </w:p>
    <w:p w:rsidR="00031CF5" w:rsidRPr="00550158" w:rsidRDefault="00031CF5" w:rsidP="00031C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védelmi szakasz teljes hossza 27.364 m, ami az 1.24. számú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Madocsai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öblözetet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védi. </w:t>
      </w:r>
      <w:r w:rsidR="0047177A">
        <w:rPr>
          <w:rFonts w:ascii="Verdana" w:eastAsia="Times New Roman" w:hAnsi="Verdana" w:cs="Times New Roman"/>
          <w:sz w:val="20"/>
          <w:szCs w:val="20"/>
          <w:lang w:eastAsia="hu-HU"/>
        </w:rPr>
        <w:br/>
      </w: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Duna jobb parti töltés 59+107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szelvényétől kezdődik (04.02. számú Siótorok-Paks árvízvédelmi szakasz végszelvénye, </w:t>
      </w:r>
      <w:r w:rsid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Paksi </w:t>
      </w: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Atomerőmű déli kerítése). Az 59+137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szelvényben csatlakozik a Melegvíz-csatorna jobb parti töltéséhez (0+000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), ami 1358 m hosszú. A töltés a melegvizet betápláló bukók környékén köt be az erőmű területén a magaspartba. </w:t>
      </w:r>
    </w:p>
    <w:p w:rsidR="00031CF5" w:rsidRPr="00550158" w:rsidRDefault="00031CF5" w:rsidP="00031C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Hidegvíz-csatorna jobb parti töltése 393 m hosszú, 0+000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szelvénye a Duna jobb part 59+137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szelvényéhez csatlakozik, majd beköt a magaspartba. </w:t>
      </w:r>
    </w:p>
    <w:p w:rsidR="00031CF5" w:rsidRPr="00550158" w:rsidRDefault="00031CF5" w:rsidP="00031C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Az MVM Paksi Atomerőmű Zrt. üzemi területe a Duna jobb parti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védtöltés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59+604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szelvényéig tart (északi kerítés). </w:t>
      </w:r>
    </w:p>
    <w:p w:rsidR="00031CF5" w:rsidRPr="00550158" w:rsidRDefault="00031CF5" w:rsidP="00031C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töltés nyomvonala Paks városát érintve keresztezi a Pusztaszabolcs-Paks vasútvonalat (63+017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). Innen a 6. számú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főközlekedési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úttal megegyező nyomvonalon halad, ami a 64+383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szelvénytől magaspartba megy át. A magaspart a 66+492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szelvényig tart. Innen 90</w:t>
      </w:r>
      <w:r w:rsidRPr="00DB2522">
        <w:rPr>
          <w:rFonts w:ascii="Verdana" w:eastAsia="Times New Roman" w:hAnsi="Verdana" w:cs="Times New Roman"/>
          <w:sz w:val="20"/>
          <w:szCs w:val="20"/>
          <w:vertAlign w:val="superscript"/>
          <w:lang w:eastAsia="hu-HU"/>
        </w:rPr>
        <w:t>0</w:t>
      </w: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-os iránytörést vesz, keresztezi a Pusztaszabolcs-Paks vasúti pályát, majd a 66+539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tkm-től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az 1989-re elkészült árvízvédelmi töltés nyomvonalán halad a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bölcskei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magaspartig (84+720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).</w:t>
      </w:r>
    </w:p>
    <w:p w:rsidR="00031CF5" w:rsidRPr="00550158" w:rsidRDefault="00031CF5" w:rsidP="00031C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031CF5" w:rsidRPr="001B7E11" w:rsidRDefault="00031CF5" w:rsidP="001B7E11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  <w:r w:rsidRPr="001B7E11">
        <w:rPr>
          <w:rFonts w:ascii="Verdana" w:hAnsi="Verdana" w:cs="Tms Rmn"/>
          <w:b/>
          <w:color w:val="000000"/>
          <w:sz w:val="20"/>
          <w:szCs w:val="20"/>
        </w:rPr>
        <w:t>04.04. sz. Adony–Ercsi árvízvédelmi szakasz</w:t>
      </w:r>
    </w:p>
    <w:p w:rsidR="00031CF5" w:rsidRPr="00550158" w:rsidRDefault="00031CF5" w:rsidP="001B7E11">
      <w:pPr>
        <w:spacing w:before="211" w:after="0" w:line="240" w:lineRule="auto"/>
        <w:jc w:val="both"/>
        <w:rPr>
          <w:rFonts w:ascii="Verdana" w:hAnsi="Verdana" w:cs="Times New Roman"/>
          <w:sz w:val="20"/>
          <w:szCs w:val="20"/>
        </w:rPr>
      </w:pPr>
      <w:r w:rsidRPr="00550158">
        <w:rPr>
          <w:rFonts w:ascii="Verdana" w:hAnsi="Verdana" w:cs="Times New Roman"/>
          <w:sz w:val="20"/>
          <w:szCs w:val="20"/>
        </w:rPr>
        <w:t xml:space="preserve">A 04.04. számú árvízvédelmi szakasz az adonyi magasparttól kezdődően halad a Duna jobb partját követve É-i irányba az Ercsi magaspartig. A kiépített árvízvédelmi töltésen húzódik a 6. sz.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fkl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. út, illetve az 51.121 sz. bekötőút, mely így 19.603 m hosszban védi </w:t>
      </w:r>
      <w:r w:rsidR="00EC3ACA">
        <w:rPr>
          <w:rFonts w:ascii="Verdana" w:hAnsi="Verdana" w:cs="Times New Roman"/>
          <w:sz w:val="20"/>
          <w:szCs w:val="20"/>
        </w:rPr>
        <w:br/>
      </w:r>
      <w:r w:rsidRPr="00550158">
        <w:rPr>
          <w:rFonts w:ascii="Verdana" w:hAnsi="Verdana" w:cs="Times New Roman"/>
          <w:sz w:val="20"/>
          <w:szCs w:val="20"/>
        </w:rPr>
        <w:t xml:space="preserve">K felől a dunai elöntésektől az 1.23. sz. Adonyi és 1.22. sz. Ercsi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öblözeteket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. </w:t>
      </w:r>
    </w:p>
    <w:p w:rsidR="00031CF5" w:rsidRPr="00550158" w:rsidRDefault="00031CF5" w:rsidP="001B7E11">
      <w:pPr>
        <w:spacing w:before="120" w:after="0" w:line="240" w:lineRule="auto"/>
        <w:jc w:val="both"/>
        <w:rPr>
          <w:rFonts w:ascii="Verdana" w:hAnsi="Verdana" w:cs="Times New Roman"/>
          <w:sz w:val="20"/>
          <w:szCs w:val="20"/>
        </w:rPr>
      </w:pPr>
      <w:r w:rsidRPr="00550158">
        <w:rPr>
          <w:rFonts w:ascii="Verdana" w:hAnsi="Verdana" w:cs="Times New Roman"/>
          <w:sz w:val="20"/>
          <w:szCs w:val="20"/>
        </w:rPr>
        <w:t xml:space="preserve">A fent említett dunai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védtöltéshez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 csatlakozik a 10+655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tkm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 szelvényben (1603,7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fkm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) a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Váli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 víz jobb parti töltése, mely É felől védi 4.235 m hosszban az 1. 23. sz. ad</w:t>
      </w:r>
      <w:r w:rsidR="00D16FF9">
        <w:rPr>
          <w:rFonts w:ascii="Verdana" w:hAnsi="Verdana" w:cs="Times New Roman"/>
          <w:sz w:val="20"/>
          <w:szCs w:val="20"/>
        </w:rPr>
        <w:t xml:space="preserve">onyi </w:t>
      </w:r>
      <w:proofErr w:type="spellStart"/>
      <w:r w:rsidR="00D16FF9">
        <w:rPr>
          <w:rFonts w:ascii="Verdana" w:hAnsi="Verdana" w:cs="Times New Roman"/>
          <w:sz w:val="20"/>
          <w:szCs w:val="20"/>
        </w:rPr>
        <w:t>öblözetet</w:t>
      </w:r>
      <w:proofErr w:type="spellEnd"/>
      <w:r w:rsidR="00D16FF9">
        <w:rPr>
          <w:rFonts w:ascii="Verdana" w:hAnsi="Verdana" w:cs="Times New Roman"/>
          <w:sz w:val="20"/>
          <w:szCs w:val="20"/>
        </w:rPr>
        <w:t>. Szintén a Duna jobb part</w:t>
      </w:r>
      <w:bookmarkStart w:id="0" w:name="_GoBack"/>
      <w:bookmarkEnd w:id="0"/>
      <w:r w:rsidRPr="00550158">
        <w:rPr>
          <w:rFonts w:ascii="Verdana" w:hAnsi="Verdana" w:cs="Times New Roman"/>
          <w:sz w:val="20"/>
          <w:szCs w:val="20"/>
        </w:rPr>
        <w:t xml:space="preserve">i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védtöltés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 10+655 km </w:t>
      </w:r>
      <w:r w:rsidR="00EC3ACA">
        <w:rPr>
          <w:rFonts w:ascii="Verdana" w:hAnsi="Verdana" w:cs="Times New Roman"/>
          <w:sz w:val="20"/>
          <w:szCs w:val="20"/>
        </w:rPr>
        <w:t xml:space="preserve">szelvényéhez csatlakozik a </w:t>
      </w:r>
      <w:proofErr w:type="spellStart"/>
      <w:r w:rsidR="00EC3ACA">
        <w:rPr>
          <w:rFonts w:ascii="Verdana" w:hAnsi="Verdana" w:cs="Times New Roman"/>
          <w:sz w:val="20"/>
          <w:szCs w:val="20"/>
        </w:rPr>
        <w:t>Váli</w:t>
      </w:r>
      <w:proofErr w:type="spellEnd"/>
      <w:r w:rsidR="00EC3ACA">
        <w:rPr>
          <w:rFonts w:ascii="Verdana" w:hAnsi="Verdana" w:cs="Times New Roman"/>
          <w:sz w:val="20"/>
          <w:szCs w:val="20"/>
        </w:rPr>
        <w:t>-</w:t>
      </w:r>
      <w:r w:rsidRPr="00550158">
        <w:rPr>
          <w:rFonts w:ascii="Verdana" w:hAnsi="Verdana" w:cs="Times New Roman"/>
          <w:sz w:val="20"/>
          <w:szCs w:val="20"/>
        </w:rPr>
        <w:t xml:space="preserve">víz bal parti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védtöltése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 2.829 m hosszban, melyhez</w:t>
      </w:r>
      <w:r w:rsidR="00EC3ACA">
        <w:rPr>
          <w:rFonts w:ascii="Verdana" w:hAnsi="Verdana" w:cs="Times New Roman"/>
          <w:sz w:val="20"/>
          <w:szCs w:val="20"/>
        </w:rPr>
        <w:t xml:space="preserve"> a betorkolló Szent László-</w:t>
      </w:r>
      <w:r w:rsidRPr="00550158">
        <w:rPr>
          <w:rFonts w:ascii="Verdana" w:hAnsi="Verdana" w:cs="Times New Roman"/>
          <w:sz w:val="20"/>
          <w:szCs w:val="20"/>
        </w:rPr>
        <w:t xml:space="preserve">víz bal </w:t>
      </w:r>
      <w:r w:rsidR="00EC3ACA">
        <w:rPr>
          <w:rFonts w:ascii="Verdana" w:hAnsi="Verdana" w:cs="Times New Roman"/>
          <w:sz w:val="20"/>
          <w:szCs w:val="20"/>
        </w:rPr>
        <w:t>parti töltése kapcsolódik 4.735 m hosszban.</w:t>
      </w:r>
    </w:p>
    <w:p w:rsidR="00031CF5" w:rsidRDefault="00031CF5" w:rsidP="001B7E11">
      <w:pPr>
        <w:spacing w:before="144" w:after="0" w:line="240" w:lineRule="auto"/>
        <w:jc w:val="both"/>
        <w:rPr>
          <w:rFonts w:ascii="Verdana" w:hAnsi="Verdana" w:cs="Times New Roman"/>
          <w:sz w:val="20"/>
          <w:szCs w:val="20"/>
        </w:rPr>
      </w:pPr>
      <w:r w:rsidRPr="00550158">
        <w:rPr>
          <w:rFonts w:ascii="Verdana" w:hAnsi="Verdana" w:cs="Times New Roman"/>
          <w:sz w:val="20"/>
          <w:szCs w:val="20"/>
        </w:rPr>
        <w:t xml:space="preserve">A részletezett két töltésszakasz együttesen mentesíti az elöntésektől az 1.22. sz. Ercsi </w:t>
      </w:r>
      <w:proofErr w:type="spellStart"/>
      <w:r w:rsidRPr="00550158">
        <w:rPr>
          <w:rFonts w:ascii="Verdana" w:hAnsi="Verdana" w:cs="Times New Roman"/>
          <w:sz w:val="20"/>
          <w:szCs w:val="20"/>
        </w:rPr>
        <w:t>öblözetet</w:t>
      </w:r>
      <w:proofErr w:type="spellEnd"/>
      <w:r w:rsidRPr="00550158">
        <w:rPr>
          <w:rFonts w:ascii="Verdana" w:hAnsi="Verdana" w:cs="Times New Roman"/>
          <w:sz w:val="20"/>
          <w:szCs w:val="20"/>
        </w:rPr>
        <w:t xml:space="preserve">. </w:t>
      </w:r>
    </w:p>
    <w:p w:rsidR="001B7E11" w:rsidRPr="00550158" w:rsidRDefault="001B7E11" w:rsidP="001B7E11">
      <w:pPr>
        <w:spacing w:before="144" w:after="0" w:line="240" w:lineRule="auto"/>
        <w:jc w:val="both"/>
        <w:rPr>
          <w:rFonts w:ascii="Verdana" w:hAnsi="Verdana" w:cs="Times New Roman"/>
          <w:sz w:val="20"/>
          <w:szCs w:val="20"/>
        </w:rPr>
      </w:pPr>
    </w:p>
    <w:p w:rsidR="00031CF5" w:rsidRDefault="00031CF5" w:rsidP="001B7E11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  <w:r w:rsidRPr="001B7E11">
        <w:rPr>
          <w:rFonts w:ascii="Verdana" w:hAnsi="Verdana" w:cs="Tms Rmn"/>
          <w:b/>
          <w:color w:val="000000"/>
          <w:sz w:val="20"/>
          <w:szCs w:val="20"/>
        </w:rPr>
        <w:t>04.05. sz. Siótorok-Kölesd árvízvédelmi szakasz</w:t>
      </w:r>
    </w:p>
    <w:p w:rsidR="001B7E11" w:rsidRPr="001B7E11" w:rsidRDefault="001B7E11" w:rsidP="001B7E11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</w:p>
    <w:p w:rsidR="00031CF5" w:rsidRPr="001B7E11" w:rsidRDefault="00031CF5" w:rsidP="00031CF5">
      <w:pPr>
        <w:numPr>
          <w:ilvl w:val="12"/>
          <w:numId w:val="0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Az árvízvédelmi szakasz a Sió </w:t>
      </w:r>
      <w:r w:rsidR="001B7E11">
        <w:rPr>
          <w:rFonts w:ascii="Verdana" w:eastAsia="Times New Roman" w:hAnsi="Verdana" w:cs="Times New Roman"/>
          <w:sz w:val="20"/>
          <w:szCs w:val="20"/>
          <w:lang w:eastAsia="hu-HU"/>
        </w:rPr>
        <w:t>T</w:t>
      </w: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orkolati </w:t>
      </w:r>
      <w:r w:rsidR="001B7E11">
        <w:rPr>
          <w:rFonts w:ascii="Verdana" w:eastAsia="Times New Roman" w:hAnsi="Verdana" w:cs="Times New Roman"/>
          <w:sz w:val="20"/>
          <w:szCs w:val="20"/>
          <w:lang w:eastAsia="hu-HU"/>
        </w:rPr>
        <w:t>M</w:t>
      </w: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ű kereszttöltésétől induló Sió bal parti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védtöltésen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halad nyugati irányba Sióagárdig, majd a Nádor-csatorna torkolatánál észak-északnyugati irányba fordul, és a Nádor bal parti töltését követve éri el Kölesd községet. </w:t>
      </w:r>
      <w:r w:rsidRPr="001B7E11">
        <w:rPr>
          <w:rFonts w:ascii="Verdana" w:eastAsia="Times New Roman" w:hAnsi="Verdana" w:cs="Times New Roman"/>
          <w:sz w:val="20"/>
          <w:szCs w:val="20"/>
          <w:lang w:eastAsia="hu-HU"/>
        </w:rPr>
        <w:t>Az árvízvédelmi szakasz hossza vízfolyásonként Sió bal part</w:t>
      </w:r>
      <w:r w:rsidR="001B7E11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r w:rsidRPr="001B7E11">
        <w:rPr>
          <w:rFonts w:ascii="Verdana" w:eastAsia="Times New Roman" w:hAnsi="Verdana" w:cs="Times New Roman"/>
          <w:sz w:val="20"/>
          <w:szCs w:val="20"/>
          <w:lang w:eastAsia="hu-HU"/>
        </w:rPr>
        <w:t>(17.635 m) és Nádor bal part (16.807 m), teljes hossza összesen: 34.442 m.</w:t>
      </w:r>
    </w:p>
    <w:p w:rsidR="00031CF5" w:rsidRPr="00550158" w:rsidRDefault="00031CF5" w:rsidP="00031CF5">
      <w:pPr>
        <w:numPr>
          <w:ilvl w:val="12"/>
          <w:numId w:val="0"/>
        </w:numPr>
        <w:spacing w:after="0" w:line="240" w:lineRule="auto"/>
        <w:jc w:val="both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</w:p>
    <w:p w:rsidR="00031CF5" w:rsidRPr="001B7E11" w:rsidRDefault="00031CF5" w:rsidP="001B7E11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  <w:r w:rsidRPr="001B7E11">
        <w:rPr>
          <w:rFonts w:ascii="Verdana" w:hAnsi="Verdana" w:cs="Tms Rmn"/>
          <w:b/>
          <w:color w:val="000000"/>
          <w:sz w:val="20"/>
          <w:szCs w:val="20"/>
        </w:rPr>
        <w:t>04.06. sz. Szekszárd–Sióagárd–Kölesd árvízvédelmi szakasz</w:t>
      </w:r>
    </w:p>
    <w:p w:rsidR="00031CF5" w:rsidRPr="00550158" w:rsidRDefault="00031CF5" w:rsidP="00031CF5">
      <w:pPr>
        <w:overflowPunct w:val="0"/>
        <w:autoSpaceDE w:val="0"/>
        <w:autoSpaceDN w:val="0"/>
        <w:adjustRightInd w:val="0"/>
        <w:spacing w:before="120"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Az árvízvédelmi szakaszt három vízfolyás töltése alkotja. A Nádor jobb parti, a Sió jobb és bal parti, valamint a Völgységi-patak jobb és bal parti töltése Szekszárd–Sióagárd–Kölesd között. </w:t>
      </w:r>
    </w:p>
    <w:p w:rsidR="00031CF5" w:rsidRPr="00550158" w:rsidRDefault="00031CF5" w:rsidP="00031CF5">
      <w:pPr>
        <w:numPr>
          <w:ilvl w:val="12"/>
          <w:numId w:val="0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Nádor-csatorna jobb parti töltése Sióagárdtól indul (0+000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 és a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kölesdi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hídig tart (16+399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). A Sió bal parti töltése Sióagárdtól indul (17+635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 és a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kölesdi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hídig tart (36+175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). A Sió jobb parti töltése a 6. sz.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főközlekedési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út szekszárdi hídjától indul (14+419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 és Sióagárdig, a közúti hídig tart (18+153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). A Völgységi-patak jobb parti töltése (0+000 – 2+448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 xml:space="preserve">) és bal parti töltése (0+000 – 2+230 </w:t>
      </w:r>
      <w:proofErr w:type="spellStart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Times New Roman"/>
          <w:sz w:val="20"/>
          <w:szCs w:val="20"/>
          <w:lang w:eastAsia="hu-HU"/>
        </w:rPr>
        <w:t>).</w:t>
      </w:r>
    </w:p>
    <w:p w:rsidR="00031CF5" w:rsidRPr="00550158" w:rsidRDefault="00031CF5" w:rsidP="00031CF5">
      <w:pPr>
        <w:numPr>
          <w:ilvl w:val="12"/>
          <w:numId w:val="0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031CF5" w:rsidRPr="001B7E11" w:rsidRDefault="00031CF5" w:rsidP="001B7E11">
      <w:pPr>
        <w:autoSpaceDE w:val="0"/>
        <w:autoSpaceDN w:val="0"/>
        <w:adjustRightInd w:val="0"/>
        <w:spacing w:after="0" w:line="240" w:lineRule="auto"/>
        <w:rPr>
          <w:rFonts w:ascii="Verdana" w:hAnsi="Verdana" w:cs="Tms Rmn"/>
          <w:b/>
          <w:color w:val="000000"/>
          <w:sz w:val="20"/>
          <w:szCs w:val="20"/>
        </w:rPr>
      </w:pPr>
      <w:r w:rsidRPr="001B7E11">
        <w:rPr>
          <w:rFonts w:ascii="Verdana" w:hAnsi="Verdana" w:cs="Tms Rmn"/>
          <w:b/>
          <w:color w:val="000000"/>
          <w:sz w:val="20"/>
          <w:szCs w:val="20"/>
        </w:rPr>
        <w:t>04.07. sz. Kölesd–Simontornya árvízvédelmi szakasz</w:t>
      </w:r>
    </w:p>
    <w:p w:rsidR="00031CF5" w:rsidRPr="00550158" w:rsidRDefault="00031CF5" w:rsidP="00031CF5">
      <w:pPr>
        <w:spacing w:before="120"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  <w:r w:rsidRPr="00550158">
        <w:rPr>
          <w:rFonts w:ascii="Verdana" w:eastAsia="Times New Roman" w:hAnsi="Verdana" w:cs="Arial"/>
          <w:sz w:val="20"/>
          <w:szCs w:val="20"/>
          <w:lang w:eastAsia="hu-HU"/>
        </w:rPr>
        <w:t xml:space="preserve">Az árvízvédelmi szakasz a Sió bal parti </w:t>
      </w:r>
      <w:proofErr w:type="spellStart"/>
      <w:r w:rsidRPr="00550158">
        <w:rPr>
          <w:rFonts w:ascii="Verdana" w:eastAsia="Times New Roman" w:hAnsi="Verdana" w:cs="Arial"/>
          <w:sz w:val="20"/>
          <w:szCs w:val="20"/>
          <w:lang w:eastAsia="hu-HU"/>
        </w:rPr>
        <w:t>védtöltésen</w:t>
      </w:r>
      <w:proofErr w:type="spellEnd"/>
      <w:r w:rsidRPr="00550158">
        <w:rPr>
          <w:rFonts w:ascii="Verdana" w:eastAsia="Times New Roman" w:hAnsi="Verdana" w:cs="Arial"/>
          <w:sz w:val="20"/>
          <w:szCs w:val="20"/>
          <w:lang w:eastAsia="hu-HU"/>
        </w:rPr>
        <w:t xml:space="preserve">, a </w:t>
      </w:r>
      <w:proofErr w:type="spellStart"/>
      <w:r w:rsidRPr="00550158">
        <w:rPr>
          <w:rFonts w:ascii="Verdana" w:eastAsia="Times New Roman" w:hAnsi="Verdana" w:cs="Arial"/>
          <w:sz w:val="20"/>
          <w:szCs w:val="20"/>
          <w:lang w:eastAsia="hu-HU"/>
        </w:rPr>
        <w:t>köles</w:t>
      </w:r>
      <w:r w:rsidR="001B7E11">
        <w:rPr>
          <w:rFonts w:ascii="Verdana" w:eastAsia="Times New Roman" w:hAnsi="Verdana" w:cs="Arial"/>
          <w:sz w:val="20"/>
          <w:szCs w:val="20"/>
          <w:lang w:eastAsia="hu-HU"/>
        </w:rPr>
        <w:t>di</w:t>
      </w:r>
      <w:proofErr w:type="spellEnd"/>
      <w:r w:rsidR="001B7E11">
        <w:rPr>
          <w:rFonts w:ascii="Verdana" w:eastAsia="Times New Roman" w:hAnsi="Verdana" w:cs="Arial"/>
          <w:sz w:val="20"/>
          <w:szCs w:val="20"/>
          <w:lang w:eastAsia="hu-HU"/>
        </w:rPr>
        <w:t xml:space="preserve"> közúti hídtól - 36+175 </w:t>
      </w:r>
      <w:proofErr w:type="spellStart"/>
      <w:r w:rsidR="001B7E11">
        <w:rPr>
          <w:rFonts w:ascii="Verdana" w:eastAsia="Times New Roman" w:hAnsi="Verdana" w:cs="Arial"/>
          <w:sz w:val="20"/>
          <w:szCs w:val="20"/>
          <w:lang w:eastAsia="hu-HU"/>
        </w:rPr>
        <w:t>tkm</w:t>
      </w:r>
      <w:proofErr w:type="spellEnd"/>
      <w:r w:rsidR="001B7E11">
        <w:rPr>
          <w:rFonts w:ascii="Verdana" w:eastAsia="Times New Roman" w:hAnsi="Verdana" w:cs="Arial"/>
          <w:sz w:val="20"/>
          <w:szCs w:val="20"/>
          <w:lang w:eastAsia="hu-HU"/>
        </w:rPr>
        <w:t xml:space="preserve">- </w:t>
      </w:r>
      <w:r w:rsidRPr="00550158">
        <w:rPr>
          <w:rFonts w:ascii="Verdana" w:eastAsia="Times New Roman" w:hAnsi="Verdana" w:cs="Arial"/>
          <w:sz w:val="20"/>
          <w:szCs w:val="20"/>
          <w:lang w:eastAsia="hu-HU"/>
        </w:rPr>
        <w:t xml:space="preserve">kezdődik, </w:t>
      </w:r>
      <w:r w:rsidR="001B7E11">
        <w:rPr>
          <w:rFonts w:ascii="Verdana" w:eastAsia="Times New Roman" w:hAnsi="Verdana" w:cs="Arial"/>
          <w:sz w:val="20"/>
          <w:szCs w:val="20"/>
          <w:lang w:eastAsia="hu-HU"/>
        </w:rPr>
        <w:t>és Simontornyáig</w:t>
      </w:r>
      <w:r w:rsidRPr="00550158">
        <w:rPr>
          <w:rFonts w:ascii="Verdana" w:eastAsia="Times New Roman" w:hAnsi="Verdana" w:cs="Arial"/>
          <w:sz w:val="20"/>
          <w:szCs w:val="20"/>
          <w:lang w:eastAsia="hu-HU"/>
        </w:rPr>
        <w:t xml:space="preserve"> a 68+525 </w:t>
      </w:r>
      <w:proofErr w:type="spellStart"/>
      <w:r w:rsidRPr="00550158">
        <w:rPr>
          <w:rFonts w:ascii="Verdana" w:eastAsia="Times New Roman" w:hAnsi="Verdana" w:cs="Arial"/>
          <w:sz w:val="20"/>
          <w:szCs w:val="20"/>
          <w:lang w:eastAsia="hu-HU"/>
        </w:rPr>
        <w:t>tkm</w:t>
      </w:r>
      <w:proofErr w:type="spellEnd"/>
      <w:r w:rsidRPr="00550158">
        <w:rPr>
          <w:rFonts w:ascii="Verdana" w:eastAsia="Times New Roman" w:hAnsi="Verdana" w:cs="Arial"/>
          <w:sz w:val="20"/>
          <w:szCs w:val="20"/>
          <w:lang w:eastAsia="hu-HU"/>
        </w:rPr>
        <w:t xml:space="preserve"> szelvényig tart, mentesítve az árvizektől az 1.28. sz. Kajdacs-Simontornyai </w:t>
      </w:r>
      <w:proofErr w:type="spellStart"/>
      <w:r w:rsidRPr="00550158">
        <w:rPr>
          <w:rFonts w:ascii="Verdana" w:eastAsia="Times New Roman" w:hAnsi="Verdana" w:cs="Arial"/>
          <w:sz w:val="20"/>
          <w:szCs w:val="20"/>
          <w:lang w:eastAsia="hu-HU"/>
        </w:rPr>
        <w:t>öblözetet</w:t>
      </w:r>
      <w:proofErr w:type="spellEnd"/>
      <w:r w:rsidRPr="00550158">
        <w:rPr>
          <w:rFonts w:ascii="Verdana" w:eastAsia="Times New Roman" w:hAnsi="Verdana" w:cs="Arial"/>
          <w:sz w:val="20"/>
          <w:szCs w:val="20"/>
          <w:lang w:eastAsia="hu-HU"/>
        </w:rPr>
        <w:t>. A védelmi szakasz teljes hossza: 32.350 m.</w:t>
      </w:r>
    </w:p>
    <w:p w:rsidR="00031CF5" w:rsidRPr="00550158" w:rsidRDefault="00031CF5" w:rsidP="00031CF5">
      <w:pPr>
        <w:numPr>
          <w:ilvl w:val="12"/>
          <w:numId w:val="0"/>
        </w:numPr>
        <w:spacing w:after="0" w:line="240" w:lineRule="auto"/>
        <w:jc w:val="both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  <w:r w:rsidRPr="00550158">
        <w:rPr>
          <w:rFonts w:ascii="Verdana" w:eastAsia="Times New Roman" w:hAnsi="Verdana" w:cs="Times New Roman"/>
          <w:b/>
          <w:sz w:val="20"/>
          <w:szCs w:val="20"/>
          <w:lang w:eastAsia="hu-HU"/>
        </w:rPr>
        <w:tab/>
      </w:r>
    </w:p>
    <w:p w:rsidR="00031CF5" w:rsidRPr="00550158" w:rsidRDefault="00031CF5" w:rsidP="00031CF5">
      <w:pPr>
        <w:spacing w:before="144" w:line="297" w:lineRule="exact"/>
        <w:jc w:val="both"/>
        <w:rPr>
          <w:rFonts w:ascii="Verdana" w:hAnsi="Verdana" w:cs="Times New Roman"/>
          <w:sz w:val="20"/>
          <w:szCs w:val="20"/>
        </w:rPr>
      </w:pPr>
    </w:p>
    <w:p w:rsidR="00031CF5" w:rsidRPr="00550158" w:rsidRDefault="00031CF5" w:rsidP="00031C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A1544F" w:rsidRPr="00550158" w:rsidRDefault="00A1544F">
      <w:pPr>
        <w:rPr>
          <w:rFonts w:ascii="Verdana" w:hAnsi="Verdana"/>
          <w:sz w:val="20"/>
          <w:szCs w:val="20"/>
        </w:rPr>
      </w:pPr>
    </w:p>
    <w:p w:rsidR="00293892" w:rsidRPr="00550158" w:rsidRDefault="00293892">
      <w:pPr>
        <w:rPr>
          <w:rFonts w:ascii="Verdana" w:hAnsi="Verdana"/>
          <w:sz w:val="20"/>
          <w:szCs w:val="20"/>
        </w:rPr>
      </w:pPr>
    </w:p>
    <w:sectPr w:rsidR="00293892" w:rsidRPr="00550158" w:rsidSect="00550158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F0430"/>
    <w:multiLevelType w:val="hybridMultilevel"/>
    <w:tmpl w:val="A00A2D10"/>
    <w:lvl w:ilvl="0" w:tplc="9168C316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892"/>
    <w:rsid w:val="00031CF5"/>
    <w:rsid w:val="001B7E11"/>
    <w:rsid w:val="00293892"/>
    <w:rsid w:val="003353CB"/>
    <w:rsid w:val="00466E72"/>
    <w:rsid w:val="0047177A"/>
    <w:rsid w:val="00550158"/>
    <w:rsid w:val="00A1544F"/>
    <w:rsid w:val="00D16FF9"/>
    <w:rsid w:val="00DB2522"/>
    <w:rsid w:val="00EC3ACA"/>
    <w:rsid w:val="00FC7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34853AE"/>
  <w15:chartTrackingRefBased/>
  <w15:docId w15:val="{64B674D6-657A-4983-9D78-E57755061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semiHidden/>
    <w:rsid w:val="00A1544F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semiHidden/>
    <w:rsid w:val="00A1544F"/>
    <w:rPr>
      <w:rFonts w:ascii="Times New Roman" w:eastAsia="Times New Roman" w:hAnsi="Times New Roman" w:cs="Times New Roman"/>
      <w:sz w:val="28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718</Words>
  <Characters>4961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Berta Katalin</dc:creator>
  <cp:keywords/>
  <dc:description/>
  <cp:lastModifiedBy>Berta Katalin</cp:lastModifiedBy>
  <cp:revision>7</cp:revision>
  <dcterms:created xsi:type="dcterms:W3CDTF">2024-01-29T09:57:00Z</dcterms:created>
  <dcterms:modified xsi:type="dcterms:W3CDTF">2024-01-29T12:26:00Z</dcterms:modified>
</cp:coreProperties>
</file>